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69" w:rsidRDefault="002055D6" w:rsidP="002055D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055D6">
        <w:rPr>
          <w:rFonts w:ascii="Times New Roman" w:hAnsi="Times New Roman" w:cs="Times New Roman"/>
          <w:sz w:val="32"/>
          <w:szCs w:val="32"/>
        </w:rPr>
        <w:t>Quest</w:t>
      </w:r>
      <w:r>
        <w:rPr>
          <w:rFonts w:ascii="Times New Roman" w:hAnsi="Times New Roman" w:cs="Times New Roman"/>
          <w:sz w:val="32"/>
          <w:szCs w:val="32"/>
        </w:rPr>
        <w:t xml:space="preserve">ions to ask when looking for Treatment Options for Family </w:t>
      </w:r>
      <w:r w:rsidRPr="002055D6">
        <w:rPr>
          <w:rFonts w:ascii="Times New Roman" w:hAnsi="Times New Roman" w:cs="Times New Roman"/>
          <w:sz w:val="32"/>
          <w:szCs w:val="32"/>
        </w:rPr>
        <w:t>Members Addicted to Opiates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055D6" w:rsidRDefault="002055D6" w:rsidP="002055D6">
      <w:pPr>
        <w:rPr>
          <w:rFonts w:ascii="Times New Roman" w:hAnsi="Times New Roman" w:cs="Times New Roman"/>
          <w:sz w:val="24"/>
          <w:szCs w:val="24"/>
        </w:rPr>
      </w:pPr>
    </w:p>
    <w:p w:rsidR="00224028" w:rsidRDefault="00224028" w:rsidP="00224028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055D6" w:rsidRDefault="002055D6" w:rsidP="0022402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2055D6">
        <w:rPr>
          <w:rFonts w:ascii="Times New Roman" w:hAnsi="Times New Roman" w:cs="Times New Roman"/>
          <w:sz w:val="28"/>
          <w:szCs w:val="28"/>
        </w:rPr>
        <w:t>What are the credentials of the clinical staff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055D6" w:rsidRDefault="002055D6" w:rsidP="0022402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 Program licensed or accredited?</w:t>
      </w:r>
    </w:p>
    <w:p w:rsidR="002055D6" w:rsidRDefault="002055D6" w:rsidP="0022402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type of treatment interventions are utilized, how is treatment individualized?</w:t>
      </w:r>
    </w:p>
    <w:p w:rsidR="002055D6" w:rsidRDefault="002055D6" w:rsidP="0022402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type of aftercare is offered?</w:t>
      </w:r>
    </w:p>
    <w:p w:rsidR="002055D6" w:rsidRDefault="002055D6" w:rsidP="0022402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clients/patients linked to resources in the community?</w:t>
      </w:r>
    </w:p>
    <w:p w:rsidR="002055D6" w:rsidRDefault="002055D6" w:rsidP="0022402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there ongoing support for recovery after the client/patient leaves the facility?</w:t>
      </w:r>
    </w:p>
    <w:p w:rsidR="002055D6" w:rsidRDefault="002055D6" w:rsidP="0022402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the program offer a model of integrated care and if not is there collaboration with other professio</w:t>
      </w:r>
      <w:r w:rsidR="00224028">
        <w:rPr>
          <w:rFonts w:ascii="Times New Roman" w:hAnsi="Times New Roman" w:cs="Times New Roman"/>
          <w:sz w:val="28"/>
          <w:szCs w:val="28"/>
        </w:rPr>
        <w:t>nals treating the client/patient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055D6" w:rsidRDefault="00224028" w:rsidP="0022402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there a program for family members?</w:t>
      </w:r>
    </w:p>
    <w:p w:rsidR="00224028" w:rsidRDefault="00224028" w:rsidP="0022402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the program take private insurance, medicaid, sliding fee?</w:t>
      </w:r>
    </w:p>
    <w:p w:rsidR="00224028" w:rsidRPr="002055D6" w:rsidRDefault="00224028" w:rsidP="00224028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there alternative resources to help with funding the client/patient’s care?</w:t>
      </w:r>
    </w:p>
    <w:p w:rsidR="002055D6" w:rsidRPr="002055D6" w:rsidRDefault="002055D6" w:rsidP="00224028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sectPr w:rsidR="002055D6" w:rsidRPr="0020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CD9"/>
    <w:multiLevelType w:val="hybridMultilevel"/>
    <w:tmpl w:val="5FA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D6"/>
    <w:rsid w:val="00161CC7"/>
    <w:rsid w:val="002055D6"/>
    <w:rsid w:val="00224028"/>
    <w:rsid w:val="003A2A8F"/>
    <w:rsid w:val="003B6769"/>
    <w:rsid w:val="008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Helldoerfer</dc:creator>
  <cp:lastModifiedBy>Annapureddy, Swathi</cp:lastModifiedBy>
  <cp:revision>2</cp:revision>
  <dcterms:created xsi:type="dcterms:W3CDTF">2017-06-12T16:39:00Z</dcterms:created>
  <dcterms:modified xsi:type="dcterms:W3CDTF">2017-06-12T16:39:00Z</dcterms:modified>
</cp:coreProperties>
</file>